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B6" w:rsidRPr="00175B5A" w:rsidRDefault="00994FB6" w:rsidP="00994F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5B5A">
        <w:rPr>
          <w:rFonts w:ascii="Arial" w:hAnsi="Arial" w:cs="Arial"/>
          <w:b/>
          <w:bCs/>
          <w:sz w:val="22"/>
          <w:szCs w:val="22"/>
        </w:rPr>
        <w:t xml:space="preserve">Положение о финансовой поддержке студентов, </w:t>
      </w:r>
      <w:r w:rsidRPr="00000BBA">
        <w:rPr>
          <w:rFonts w:ascii="Arial" w:hAnsi="Arial" w:cs="Arial"/>
          <w:b/>
          <w:bCs/>
          <w:sz w:val="22"/>
          <w:szCs w:val="22"/>
        </w:rPr>
        <w:br/>
      </w:r>
      <w:r w:rsidRPr="00175B5A">
        <w:rPr>
          <w:rFonts w:ascii="Arial" w:hAnsi="Arial" w:cs="Arial"/>
          <w:b/>
          <w:bCs/>
          <w:sz w:val="22"/>
          <w:szCs w:val="22"/>
        </w:rPr>
        <w:t xml:space="preserve">поступивших в магистратуру </w:t>
      </w:r>
      <w:r>
        <w:rPr>
          <w:rFonts w:ascii="Arial" w:hAnsi="Arial" w:cs="Arial"/>
          <w:b/>
          <w:bCs/>
          <w:sz w:val="22"/>
          <w:szCs w:val="22"/>
        </w:rPr>
        <w:t xml:space="preserve">Российской экономической школы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175B5A">
        <w:rPr>
          <w:rFonts w:ascii="Arial" w:hAnsi="Arial" w:cs="Arial"/>
          <w:b/>
          <w:bCs/>
          <w:sz w:val="22"/>
          <w:szCs w:val="22"/>
        </w:rPr>
        <w:t xml:space="preserve">по направлению </w:t>
      </w:r>
      <w:r>
        <w:rPr>
          <w:rFonts w:ascii="Arial" w:hAnsi="Arial" w:cs="Arial"/>
          <w:b/>
          <w:bCs/>
          <w:sz w:val="22"/>
          <w:szCs w:val="22"/>
        </w:rPr>
        <w:t xml:space="preserve"> подготовки 38.04.01 </w:t>
      </w:r>
      <w:r w:rsidRPr="00175B5A">
        <w:rPr>
          <w:rFonts w:ascii="Arial" w:hAnsi="Arial" w:cs="Arial"/>
          <w:b/>
          <w:bCs/>
          <w:sz w:val="22"/>
          <w:szCs w:val="22"/>
        </w:rPr>
        <w:t>«</w:t>
      </w:r>
      <w:r>
        <w:rPr>
          <w:rFonts w:ascii="Arial" w:hAnsi="Arial" w:cs="Arial"/>
          <w:b/>
          <w:bCs/>
          <w:sz w:val="22"/>
          <w:szCs w:val="22"/>
        </w:rPr>
        <w:t>Э</w:t>
      </w:r>
      <w:r w:rsidRPr="00175B5A">
        <w:rPr>
          <w:rFonts w:ascii="Arial" w:hAnsi="Arial" w:cs="Arial"/>
          <w:b/>
          <w:bCs/>
          <w:sz w:val="22"/>
          <w:szCs w:val="22"/>
        </w:rPr>
        <w:t>кономика» в 20</w:t>
      </w:r>
      <w:r w:rsidRPr="00000BBA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175B5A">
        <w:rPr>
          <w:rFonts w:ascii="Arial" w:hAnsi="Arial" w:cs="Arial"/>
          <w:b/>
          <w:bCs/>
          <w:sz w:val="22"/>
          <w:szCs w:val="22"/>
        </w:rPr>
        <w:t xml:space="preserve"> году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94FB6" w:rsidRDefault="00994FB6" w:rsidP="00994FB6">
      <w:pPr>
        <w:rPr>
          <w:rFonts w:ascii="Arial" w:hAnsi="Arial" w:cs="Arial"/>
          <w:sz w:val="22"/>
          <w:szCs w:val="22"/>
        </w:rPr>
      </w:pPr>
    </w:p>
    <w:p w:rsidR="00994FB6" w:rsidRPr="00F3243B" w:rsidRDefault="00994FB6" w:rsidP="00994FB6">
      <w:pPr>
        <w:numPr>
          <w:ilvl w:val="0"/>
          <w:numId w:val="1"/>
        </w:numPr>
        <w:spacing w:before="40" w:after="40"/>
        <w:ind w:left="502"/>
        <w:jc w:val="both"/>
        <w:rPr>
          <w:rFonts w:ascii="Arial" w:hAnsi="Arial" w:cs="Arial"/>
          <w:spacing w:val="-2"/>
          <w:sz w:val="18"/>
          <w:szCs w:val="18"/>
        </w:rPr>
      </w:pPr>
      <w:r w:rsidRPr="00F3243B">
        <w:rPr>
          <w:rFonts w:ascii="Arial" w:hAnsi="Arial" w:cs="Arial"/>
          <w:spacing w:val="-2"/>
          <w:sz w:val="18"/>
          <w:szCs w:val="18"/>
        </w:rPr>
        <w:t>Российская экономическая школа заинтересована в том, чтобы наиболее подготовленные и мотивированные студенты не были лишены возможности обучаться в РЭШ в связи с финансовыми ограничениями. В РЭШ предусмотрена гибкая система финансовой поддержки, которая направлена на привлечение наиболее подготовленных и мотивированных студентов и обеспечение высокого качества академического процесса. Для этого РЭШ поддерживает студентов с наилучшей академической успеваемостью (начиная с результатов вступительных экзаменов) и студентов, находящихся в наиболее трудном материальном положении.</w:t>
      </w:r>
    </w:p>
    <w:p w:rsidR="00994FB6" w:rsidRPr="00F3243B" w:rsidRDefault="00994FB6" w:rsidP="00994FB6">
      <w:pPr>
        <w:numPr>
          <w:ilvl w:val="0"/>
          <w:numId w:val="1"/>
        </w:numPr>
        <w:spacing w:before="40" w:after="40"/>
        <w:ind w:left="502"/>
        <w:jc w:val="both"/>
        <w:rPr>
          <w:rFonts w:ascii="Arial" w:hAnsi="Arial" w:cs="Arial"/>
          <w:spacing w:val="-2"/>
          <w:sz w:val="18"/>
          <w:szCs w:val="18"/>
        </w:rPr>
      </w:pPr>
      <w:r w:rsidRPr="00F3243B">
        <w:rPr>
          <w:rFonts w:ascii="Arial" w:hAnsi="Arial" w:cs="Arial"/>
          <w:spacing w:val="-2"/>
          <w:sz w:val="18"/>
          <w:szCs w:val="18"/>
        </w:rPr>
        <w:t>Студентам магистратуры РЭШ предлагаются следующие формы финансовой поддержки:</w:t>
      </w:r>
    </w:p>
    <w:p w:rsidR="00994FB6" w:rsidRPr="00F3243B" w:rsidRDefault="00994FB6" w:rsidP="00994FB6">
      <w:pPr>
        <w:numPr>
          <w:ilvl w:val="1"/>
          <w:numId w:val="1"/>
        </w:numPr>
        <w:spacing w:before="40" w:after="40"/>
        <w:jc w:val="both"/>
        <w:rPr>
          <w:rFonts w:ascii="Arial" w:hAnsi="Arial" w:cs="Arial"/>
          <w:spacing w:val="-2"/>
          <w:sz w:val="18"/>
          <w:szCs w:val="18"/>
        </w:rPr>
      </w:pPr>
      <w:r w:rsidRPr="00F3243B">
        <w:rPr>
          <w:rFonts w:ascii="Arial" w:hAnsi="Arial" w:cs="Arial"/>
          <w:sz w:val="18"/>
          <w:szCs w:val="18"/>
        </w:rPr>
        <w:t>гранты с полной оплатой стоимости обучени</w:t>
      </w:r>
      <w:r>
        <w:rPr>
          <w:rFonts w:ascii="Arial" w:hAnsi="Arial" w:cs="Arial"/>
          <w:sz w:val="18"/>
          <w:szCs w:val="18"/>
        </w:rPr>
        <w:t>я</w:t>
      </w:r>
      <w:r w:rsidRPr="00F3243B">
        <w:rPr>
          <w:rFonts w:ascii="Arial" w:hAnsi="Arial" w:cs="Arial"/>
          <w:sz w:val="18"/>
          <w:szCs w:val="18"/>
        </w:rPr>
        <w:t xml:space="preserve">, являющиеся 100% скидкой на оплату стоимости обучения;  </w:t>
      </w:r>
    </w:p>
    <w:p w:rsidR="00994FB6" w:rsidRPr="007A79C6" w:rsidRDefault="00994FB6" w:rsidP="00994FB6">
      <w:pPr>
        <w:numPr>
          <w:ilvl w:val="1"/>
          <w:numId w:val="1"/>
        </w:numPr>
        <w:spacing w:before="40" w:after="40"/>
        <w:jc w:val="both"/>
        <w:rPr>
          <w:rFonts w:ascii="Arial" w:hAnsi="Arial" w:cs="Arial"/>
          <w:spacing w:val="-2"/>
          <w:sz w:val="18"/>
          <w:szCs w:val="18"/>
        </w:rPr>
      </w:pPr>
      <w:r w:rsidRPr="007A79C6">
        <w:rPr>
          <w:rFonts w:ascii="Arial" w:hAnsi="Arial" w:cs="Arial"/>
          <w:sz w:val="18"/>
          <w:szCs w:val="18"/>
        </w:rPr>
        <w:t xml:space="preserve">гранты с частичной оплатой </w:t>
      </w:r>
      <w:r>
        <w:rPr>
          <w:rFonts w:ascii="Arial" w:hAnsi="Arial" w:cs="Arial"/>
          <w:sz w:val="18"/>
          <w:szCs w:val="18"/>
        </w:rPr>
        <w:t xml:space="preserve">стоимости </w:t>
      </w:r>
      <w:r w:rsidRPr="007A79C6">
        <w:rPr>
          <w:rFonts w:ascii="Arial" w:hAnsi="Arial" w:cs="Arial"/>
          <w:sz w:val="18"/>
          <w:szCs w:val="18"/>
        </w:rPr>
        <w:t>обучени</w:t>
      </w:r>
      <w:r>
        <w:rPr>
          <w:rFonts w:ascii="Arial" w:hAnsi="Arial" w:cs="Arial"/>
          <w:sz w:val="18"/>
          <w:szCs w:val="18"/>
        </w:rPr>
        <w:t>я</w:t>
      </w:r>
      <w:r w:rsidRPr="007A79C6">
        <w:rPr>
          <w:rFonts w:ascii="Arial" w:hAnsi="Arial" w:cs="Arial"/>
          <w:sz w:val="18"/>
          <w:szCs w:val="18"/>
        </w:rPr>
        <w:t xml:space="preserve">, являющиеся скидкой на оплату стоимости обучения от 10% до 90% от стоимости обучения; </w:t>
      </w:r>
    </w:p>
    <w:p w:rsidR="00994FB6" w:rsidRPr="007A79C6" w:rsidRDefault="00994FB6" w:rsidP="00994FB6">
      <w:pPr>
        <w:numPr>
          <w:ilvl w:val="1"/>
          <w:numId w:val="1"/>
        </w:numPr>
        <w:spacing w:before="40" w:after="40"/>
        <w:jc w:val="both"/>
        <w:rPr>
          <w:rFonts w:ascii="Arial" w:hAnsi="Arial" w:cs="Arial"/>
          <w:spacing w:val="-2"/>
          <w:sz w:val="18"/>
          <w:szCs w:val="18"/>
        </w:rPr>
      </w:pPr>
      <w:r w:rsidRPr="007A79C6">
        <w:rPr>
          <w:rFonts w:ascii="Arial" w:hAnsi="Arial" w:cs="Arial"/>
          <w:sz w:val="18"/>
          <w:szCs w:val="18"/>
        </w:rPr>
        <w:t>возможность получения образовательных кредитов на оплату обучения в РЭШ, включая образовательный кредит Сбербанка с государственной поддержкой и образовательный кредит  банк</w:t>
      </w:r>
      <w:r>
        <w:rPr>
          <w:rFonts w:ascii="Arial" w:hAnsi="Arial" w:cs="Arial"/>
          <w:sz w:val="18"/>
          <w:szCs w:val="18"/>
        </w:rPr>
        <w:t>а</w:t>
      </w:r>
      <w:r w:rsidRPr="007A79C6">
        <w:rPr>
          <w:rFonts w:ascii="Arial" w:hAnsi="Arial" w:cs="Arial"/>
          <w:sz w:val="18"/>
          <w:szCs w:val="18"/>
        </w:rPr>
        <w:t xml:space="preserve"> «Русский стандарт»; </w:t>
      </w:r>
    </w:p>
    <w:p w:rsidR="00994FB6" w:rsidRPr="007A79C6" w:rsidRDefault="00994FB6" w:rsidP="00994FB6">
      <w:pPr>
        <w:numPr>
          <w:ilvl w:val="1"/>
          <w:numId w:val="1"/>
        </w:numPr>
        <w:spacing w:before="40" w:after="40"/>
        <w:jc w:val="both"/>
        <w:rPr>
          <w:rFonts w:ascii="Arial" w:hAnsi="Arial" w:cs="Arial"/>
          <w:color w:val="000000" w:themeColor="text1"/>
          <w:spacing w:val="-2"/>
          <w:sz w:val="18"/>
          <w:szCs w:val="18"/>
        </w:rPr>
      </w:pPr>
      <w:r w:rsidRPr="007A79C6">
        <w:rPr>
          <w:rFonts w:ascii="Arial" w:hAnsi="Arial" w:cs="Arial"/>
          <w:color w:val="000000" w:themeColor="text1"/>
          <w:sz w:val="18"/>
          <w:szCs w:val="18"/>
        </w:rPr>
        <w:t xml:space="preserve">социальные стипендии и различные виды финансовой поддержки (в том числе покрывающие расходы на общежитие) в соответствии с </w:t>
      </w:r>
      <w:r w:rsidRPr="007A79C6">
        <w:rPr>
          <w:rFonts w:ascii="Arial" w:hAnsi="Arial" w:cs="Arial"/>
          <w:bCs/>
          <w:color w:val="000000" w:themeColor="text1"/>
          <w:sz w:val="18"/>
          <w:szCs w:val="18"/>
        </w:rPr>
        <w:t>Положением о стипендиальном обеспечении и других формах материальной поддержки студентов магистратуры</w:t>
      </w:r>
      <w:r w:rsidRPr="007A79C6">
        <w:rPr>
          <w:rFonts w:ascii="Arial" w:hAnsi="Arial" w:cs="Arial"/>
          <w:color w:val="000000" w:themeColor="text1"/>
          <w:sz w:val="18"/>
          <w:szCs w:val="18"/>
        </w:rPr>
        <w:t xml:space="preserve"> РЭШ;</w:t>
      </w:r>
    </w:p>
    <w:p w:rsidR="00994FB6" w:rsidRPr="007A79C6" w:rsidRDefault="00994FB6" w:rsidP="00994FB6">
      <w:pPr>
        <w:numPr>
          <w:ilvl w:val="1"/>
          <w:numId w:val="1"/>
        </w:numPr>
        <w:spacing w:before="40" w:after="40"/>
        <w:jc w:val="both"/>
        <w:rPr>
          <w:rFonts w:ascii="Arial" w:hAnsi="Arial" w:cs="Arial"/>
          <w:spacing w:val="-2"/>
          <w:sz w:val="18"/>
          <w:szCs w:val="18"/>
        </w:rPr>
      </w:pPr>
      <w:r w:rsidRPr="007A79C6">
        <w:rPr>
          <w:rFonts w:ascii="Arial" w:hAnsi="Arial" w:cs="Arial"/>
          <w:spacing w:val="-2"/>
          <w:sz w:val="18"/>
          <w:szCs w:val="18"/>
        </w:rPr>
        <w:t>оплата работы в свободное от учебы время (сдельная почасовая оплата) по программе «Работай и учись».</w:t>
      </w:r>
    </w:p>
    <w:p w:rsidR="00994FB6" w:rsidRPr="007A79C6" w:rsidRDefault="00994FB6" w:rsidP="00994FB6">
      <w:pPr>
        <w:numPr>
          <w:ilvl w:val="0"/>
          <w:numId w:val="1"/>
        </w:numPr>
        <w:spacing w:before="40" w:after="40"/>
        <w:ind w:left="502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Для поступивших на программу </w:t>
      </w:r>
      <w:r w:rsidRPr="007A79C6">
        <w:rPr>
          <w:rFonts w:ascii="Arial" w:hAnsi="Arial" w:cs="Arial"/>
          <w:sz w:val="18"/>
          <w:szCs w:val="18"/>
        </w:rPr>
        <w:t>«Магистр экономики» в 2015 году устанавливаются следующие квоты</w:t>
      </w:r>
      <w:r>
        <w:rPr>
          <w:rFonts w:ascii="Arial" w:hAnsi="Arial" w:cs="Arial"/>
          <w:sz w:val="18"/>
          <w:szCs w:val="18"/>
        </w:rPr>
        <w:t xml:space="preserve"> на выдачу грантов </w:t>
      </w:r>
      <w:r w:rsidRPr="007A79C6">
        <w:rPr>
          <w:rFonts w:ascii="Arial" w:hAnsi="Arial" w:cs="Arial"/>
          <w:sz w:val="18"/>
          <w:szCs w:val="18"/>
        </w:rPr>
        <w:t xml:space="preserve">- при условии выполнения плана приема </w:t>
      </w:r>
      <w:r>
        <w:rPr>
          <w:rFonts w:ascii="Arial" w:hAnsi="Arial" w:cs="Arial"/>
          <w:sz w:val="18"/>
          <w:szCs w:val="18"/>
        </w:rPr>
        <w:t xml:space="preserve">не менее </w:t>
      </w:r>
      <w:r w:rsidRPr="007A79C6">
        <w:rPr>
          <w:rFonts w:ascii="Arial" w:hAnsi="Arial" w:cs="Arial"/>
          <w:sz w:val="18"/>
          <w:szCs w:val="18"/>
        </w:rPr>
        <w:t>60 студентов на места с оплатой стоимости обучения: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1"/>
        <w:gridCol w:w="917"/>
        <w:gridCol w:w="1219"/>
        <w:gridCol w:w="5494"/>
      </w:tblGrid>
      <w:tr w:rsidR="00994FB6" w:rsidRPr="007A79C6" w:rsidTr="00146438">
        <w:tc>
          <w:tcPr>
            <w:tcW w:w="1941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Магистерская программа</w:t>
            </w:r>
          </w:p>
        </w:tc>
        <w:tc>
          <w:tcPr>
            <w:tcW w:w="917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Всего грантов</w:t>
            </w:r>
          </w:p>
        </w:tc>
        <w:tc>
          <w:tcPr>
            <w:tcW w:w="1219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Количество грантов с полной оплатой стоимости обучения</w:t>
            </w:r>
          </w:p>
        </w:tc>
        <w:tc>
          <w:tcPr>
            <w:tcW w:w="5494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Количество грантов с частичной оплатой стоимости обучения</w:t>
            </w:r>
          </w:p>
        </w:tc>
      </w:tr>
      <w:tr w:rsidR="00994FB6" w:rsidRPr="007A79C6" w:rsidTr="00146438">
        <w:tc>
          <w:tcPr>
            <w:tcW w:w="1941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Магистр экономики</w:t>
            </w:r>
          </w:p>
        </w:tc>
        <w:tc>
          <w:tcPr>
            <w:tcW w:w="917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40</w:t>
            </w:r>
          </w:p>
        </w:tc>
        <w:tc>
          <w:tcPr>
            <w:tcW w:w="1219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 xml:space="preserve">15 </w:t>
            </w:r>
          </w:p>
        </w:tc>
        <w:tc>
          <w:tcPr>
            <w:tcW w:w="5494" w:type="dxa"/>
          </w:tcPr>
          <w:p w:rsidR="00994FB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25,</w:t>
            </w:r>
          </w:p>
          <w:p w:rsidR="00994FB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994FB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 xml:space="preserve">из которых </w:t>
            </w:r>
          </w:p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5 грантов - покрывают</w:t>
            </w:r>
          </w:p>
          <w:p w:rsidR="00994FB6" w:rsidRPr="007A79C6" w:rsidRDefault="00994FB6" w:rsidP="0014643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70% оплаты стоимости обучения,</w:t>
            </w:r>
          </w:p>
          <w:p w:rsidR="00994FB6" w:rsidRPr="000315F5" w:rsidRDefault="00994FB6" w:rsidP="0014643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г</w:t>
            </w:r>
            <w:r w:rsidRPr="000315F5">
              <w:rPr>
                <w:rFonts w:ascii="Arial" w:hAnsi="Arial" w:cs="Arial"/>
                <w:sz w:val="18"/>
                <w:szCs w:val="18"/>
              </w:rPr>
              <w:t xml:space="preserve">рантов покрывают 50% оплаты стоимости обучения и </w:t>
            </w:r>
          </w:p>
          <w:p w:rsidR="00994FB6" w:rsidRPr="000315F5" w:rsidRDefault="00994FB6" w:rsidP="0014643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г</w:t>
            </w:r>
            <w:r w:rsidRPr="000315F5">
              <w:rPr>
                <w:rFonts w:ascii="Arial" w:hAnsi="Arial" w:cs="Arial"/>
                <w:sz w:val="18"/>
                <w:szCs w:val="18"/>
              </w:rPr>
              <w:t>рантов покрывают 20% оплаты стоимости обучения.</w:t>
            </w:r>
            <w:r w:rsidRPr="000315F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</w:tr>
    </w:tbl>
    <w:p w:rsidR="00994FB6" w:rsidRPr="007A79C6" w:rsidRDefault="00994FB6" w:rsidP="00994FB6">
      <w:pPr>
        <w:spacing w:after="160" w:line="259" w:lineRule="auto"/>
        <w:rPr>
          <w:rFonts w:ascii="Arial" w:hAnsi="Arial" w:cs="Arial"/>
          <w:sz w:val="18"/>
          <w:szCs w:val="18"/>
        </w:rPr>
      </w:pPr>
    </w:p>
    <w:p w:rsidR="00994FB6" w:rsidRPr="00786310" w:rsidRDefault="00994FB6" w:rsidP="00994FB6">
      <w:pPr>
        <w:pStyle w:val="a4"/>
        <w:numPr>
          <w:ilvl w:val="0"/>
          <w:numId w:val="1"/>
        </w:numPr>
        <w:spacing w:before="40" w:after="40"/>
        <w:ind w:left="502"/>
        <w:jc w:val="both"/>
        <w:rPr>
          <w:rFonts w:ascii="Arial" w:hAnsi="Arial" w:cs="Arial"/>
          <w:spacing w:val="-2"/>
          <w:sz w:val="18"/>
          <w:szCs w:val="18"/>
        </w:rPr>
      </w:pPr>
      <w:r w:rsidRPr="00786310">
        <w:rPr>
          <w:rFonts w:ascii="Arial" w:hAnsi="Arial" w:cs="Arial"/>
          <w:sz w:val="18"/>
          <w:szCs w:val="18"/>
        </w:rPr>
        <w:t>Для поступивших на программу «</w:t>
      </w:r>
      <w:r w:rsidRPr="007A79C6">
        <w:rPr>
          <w:rFonts w:ascii="Arial" w:hAnsi="Arial" w:cs="Arial"/>
          <w:sz w:val="18"/>
          <w:szCs w:val="18"/>
        </w:rPr>
        <w:t>Экономика энергетики и природных ресурсов</w:t>
      </w:r>
      <w:r w:rsidRPr="00786310">
        <w:rPr>
          <w:rFonts w:ascii="Arial" w:hAnsi="Arial" w:cs="Arial"/>
          <w:sz w:val="18"/>
          <w:szCs w:val="18"/>
        </w:rPr>
        <w:t xml:space="preserve">» в 2015 году устанавливаются следующие квоты на выдачу грантов - при условии выполнения плана приема не менее </w:t>
      </w:r>
      <w:r>
        <w:rPr>
          <w:rFonts w:ascii="Arial" w:hAnsi="Arial" w:cs="Arial"/>
          <w:sz w:val="18"/>
          <w:szCs w:val="18"/>
        </w:rPr>
        <w:t>25</w:t>
      </w:r>
      <w:r w:rsidRPr="00786310">
        <w:rPr>
          <w:rFonts w:ascii="Arial" w:hAnsi="Arial" w:cs="Arial"/>
          <w:sz w:val="18"/>
          <w:szCs w:val="18"/>
        </w:rPr>
        <w:t xml:space="preserve"> студентов на места с оплатой стоимости обучения:</w:t>
      </w:r>
    </w:p>
    <w:p w:rsidR="00994FB6" w:rsidRPr="007A79C6" w:rsidRDefault="00994FB6" w:rsidP="00994FB6">
      <w:pPr>
        <w:spacing w:before="40" w:after="40"/>
        <w:ind w:left="502"/>
        <w:jc w:val="both"/>
        <w:rPr>
          <w:rFonts w:ascii="Arial" w:hAnsi="Arial" w:cs="Arial"/>
          <w:spacing w:val="-2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1"/>
        <w:gridCol w:w="1002"/>
        <w:gridCol w:w="1169"/>
        <w:gridCol w:w="5459"/>
      </w:tblGrid>
      <w:tr w:rsidR="00994FB6" w:rsidRPr="007A79C6" w:rsidTr="00146438">
        <w:tc>
          <w:tcPr>
            <w:tcW w:w="1941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Магистерская программа</w:t>
            </w:r>
          </w:p>
        </w:tc>
        <w:tc>
          <w:tcPr>
            <w:tcW w:w="1002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Всего грантов</w:t>
            </w:r>
          </w:p>
        </w:tc>
        <w:tc>
          <w:tcPr>
            <w:tcW w:w="1169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Количество грантов с полной оплатой стоимости обучения</w:t>
            </w:r>
          </w:p>
        </w:tc>
        <w:tc>
          <w:tcPr>
            <w:tcW w:w="5459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Количество грантов с частичной оплатой стоимости обучения</w:t>
            </w:r>
          </w:p>
        </w:tc>
      </w:tr>
      <w:tr w:rsidR="00994FB6" w:rsidRPr="007A79C6" w:rsidTr="00146438">
        <w:tc>
          <w:tcPr>
            <w:tcW w:w="1941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Экономика энергетики и природных ресурсов</w:t>
            </w:r>
          </w:p>
        </w:tc>
        <w:tc>
          <w:tcPr>
            <w:tcW w:w="1002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16</w:t>
            </w:r>
          </w:p>
        </w:tc>
        <w:tc>
          <w:tcPr>
            <w:tcW w:w="1169" w:type="dxa"/>
          </w:tcPr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</w:p>
        </w:tc>
        <w:tc>
          <w:tcPr>
            <w:tcW w:w="5459" w:type="dxa"/>
          </w:tcPr>
          <w:p w:rsidR="00994FB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15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</w:p>
          <w:p w:rsidR="00994FB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 xml:space="preserve">из которых </w:t>
            </w:r>
          </w:p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pacing w:val="-2"/>
                <w:sz w:val="18"/>
                <w:szCs w:val="18"/>
              </w:rPr>
              <w:t>5 грантов покрывают</w:t>
            </w:r>
          </w:p>
          <w:p w:rsidR="00994FB6" w:rsidRPr="007A79C6" w:rsidRDefault="00994FB6" w:rsidP="0014643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70% оплаты стоимости обучения,</w:t>
            </w:r>
          </w:p>
          <w:p w:rsidR="00994FB6" w:rsidRPr="007A79C6" w:rsidRDefault="00994FB6" w:rsidP="0014643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 xml:space="preserve">5 грантов покрывают 50% оплаты стоимости обучения и </w:t>
            </w:r>
          </w:p>
          <w:p w:rsidR="00994FB6" w:rsidRPr="007A79C6" w:rsidRDefault="00994FB6" w:rsidP="00146438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5 грантов покрывают 20% оплаты стоимости обучения.</w:t>
            </w:r>
          </w:p>
        </w:tc>
      </w:tr>
    </w:tbl>
    <w:p w:rsidR="00994FB6" w:rsidRPr="007A79C6" w:rsidRDefault="00994FB6" w:rsidP="00994FB6">
      <w:pPr>
        <w:spacing w:after="160" w:line="259" w:lineRule="auto"/>
        <w:rPr>
          <w:rFonts w:ascii="Arial" w:hAnsi="Arial" w:cs="Arial"/>
          <w:sz w:val="18"/>
          <w:szCs w:val="18"/>
        </w:rPr>
      </w:pPr>
    </w:p>
    <w:p w:rsidR="00994FB6" w:rsidRPr="00786310" w:rsidRDefault="00994FB6" w:rsidP="00994FB6">
      <w:pPr>
        <w:pStyle w:val="a4"/>
        <w:numPr>
          <w:ilvl w:val="0"/>
          <w:numId w:val="1"/>
        </w:numPr>
        <w:ind w:left="502"/>
        <w:rPr>
          <w:rFonts w:ascii="Arial" w:hAnsi="Arial" w:cs="Arial"/>
          <w:color w:val="000000"/>
          <w:sz w:val="18"/>
          <w:szCs w:val="18"/>
        </w:rPr>
      </w:pPr>
      <w:r w:rsidRPr="00786310">
        <w:rPr>
          <w:rFonts w:ascii="Arial" w:hAnsi="Arial" w:cs="Arial"/>
          <w:color w:val="000000"/>
          <w:sz w:val="18"/>
          <w:szCs w:val="18"/>
        </w:rPr>
        <w:lastRenderedPageBreak/>
        <w:t xml:space="preserve">При зачислении менее 60 студентов на программу «Магистр экономики» и менее 25 студентов на программу «Экономика энергетики и природных ресурсов» на места с оплатой стоимости обучения квоты могут быть изменены пропорционально количеству зачисленных студентов.  </w:t>
      </w:r>
    </w:p>
    <w:p w:rsidR="00994FB6" w:rsidRPr="007A79C6" w:rsidRDefault="00994FB6" w:rsidP="00994FB6">
      <w:pPr>
        <w:pStyle w:val="a4"/>
        <w:numPr>
          <w:ilvl w:val="0"/>
          <w:numId w:val="1"/>
        </w:numPr>
        <w:ind w:left="502"/>
        <w:rPr>
          <w:rFonts w:ascii="Arial" w:hAnsi="Arial" w:cs="Arial"/>
          <w:color w:val="000000"/>
          <w:sz w:val="18"/>
          <w:szCs w:val="18"/>
        </w:rPr>
      </w:pPr>
      <w:r w:rsidRPr="007A79C6">
        <w:rPr>
          <w:rFonts w:ascii="Arial" w:hAnsi="Arial" w:cs="Arial"/>
          <w:color w:val="000000"/>
          <w:sz w:val="18"/>
          <w:szCs w:val="18"/>
        </w:rPr>
        <w:t xml:space="preserve">Претендовать на получение грантов при поступлении могут абитуриенты, </w:t>
      </w:r>
      <w:r>
        <w:rPr>
          <w:rFonts w:ascii="Arial" w:hAnsi="Arial" w:cs="Arial"/>
          <w:color w:val="000000"/>
          <w:sz w:val="18"/>
          <w:szCs w:val="18"/>
        </w:rPr>
        <w:t xml:space="preserve">указавшие </w:t>
      </w:r>
      <w:r w:rsidRPr="007A79C6">
        <w:rPr>
          <w:rFonts w:ascii="Arial" w:hAnsi="Arial" w:cs="Arial"/>
          <w:color w:val="000000"/>
          <w:sz w:val="18"/>
          <w:szCs w:val="18"/>
        </w:rPr>
        <w:t>в качестве одного из источников финансирования</w:t>
      </w:r>
      <w:r>
        <w:rPr>
          <w:rFonts w:ascii="Arial" w:hAnsi="Arial" w:cs="Arial"/>
          <w:color w:val="000000"/>
          <w:sz w:val="18"/>
          <w:szCs w:val="18"/>
        </w:rPr>
        <w:t xml:space="preserve"> обучения </w:t>
      </w:r>
      <w:r w:rsidRPr="007A79C6">
        <w:rPr>
          <w:rFonts w:ascii="Arial" w:hAnsi="Arial" w:cs="Arial"/>
          <w:color w:val="000000"/>
          <w:sz w:val="18"/>
          <w:szCs w:val="18"/>
        </w:rPr>
        <w:t xml:space="preserve">гранты в разделе «Финансовая поддержка» </w:t>
      </w:r>
      <w:r w:rsidRPr="007A79C6">
        <w:rPr>
          <w:rFonts w:ascii="Arial" w:hAnsi="Arial" w:cs="Arial"/>
          <w:color w:val="000000"/>
          <w:sz w:val="18"/>
          <w:szCs w:val="18"/>
          <w:lang w:val="en-US"/>
        </w:rPr>
        <w:t>on</w:t>
      </w:r>
      <w:r w:rsidRPr="007A79C6">
        <w:rPr>
          <w:rFonts w:ascii="Arial" w:hAnsi="Arial" w:cs="Arial"/>
          <w:color w:val="000000"/>
          <w:sz w:val="18"/>
          <w:szCs w:val="18"/>
        </w:rPr>
        <w:t>-</w:t>
      </w:r>
      <w:r w:rsidRPr="007A79C6">
        <w:rPr>
          <w:rFonts w:ascii="Arial" w:hAnsi="Arial" w:cs="Arial"/>
          <w:color w:val="000000"/>
          <w:sz w:val="18"/>
          <w:szCs w:val="18"/>
          <w:lang w:val="en-US"/>
        </w:rPr>
        <w:t>line</w:t>
      </w:r>
      <w:r w:rsidRPr="007A79C6">
        <w:rPr>
          <w:rFonts w:ascii="Arial" w:hAnsi="Arial" w:cs="Arial"/>
          <w:color w:val="000000"/>
          <w:sz w:val="18"/>
          <w:szCs w:val="18"/>
        </w:rPr>
        <w:t xml:space="preserve"> анкеты абитуриента, заполняемой при подаче документов.</w:t>
      </w:r>
    </w:p>
    <w:p w:rsidR="00994FB6" w:rsidRPr="007A79C6" w:rsidRDefault="00994FB6" w:rsidP="00994FB6">
      <w:pPr>
        <w:pStyle w:val="a4"/>
        <w:numPr>
          <w:ilvl w:val="0"/>
          <w:numId w:val="1"/>
        </w:numPr>
        <w:ind w:left="502"/>
        <w:rPr>
          <w:rFonts w:ascii="Arial" w:hAnsi="Arial" w:cs="Arial"/>
          <w:color w:val="000000"/>
          <w:sz w:val="18"/>
          <w:szCs w:val="18"/>
        </w:rPr>
      </w:pPr>
      <w:r w:rsidRPr="007A79C6">
        <w:rPr>
          <w:rFonts w:ascii="Arial" w:hAnsi="Arial" w:cs="Arial"/>
          <w:color w:val="000000"/>
          <w:sz w:val="18"/>
          <w:szCs w:val="18"/>
        </w:rPr>
        <w:t>Гранты на обучение присуждаются лучшим студентам по результатам сдачи вступительных испытаний или по результатам учебы.</w:t>
      </w:r>
    </w:p>
    <w:p w:rsidR="00994FB6" w:rsidRPr="007A79C6" w:rsidRDefault="00994FB6" w:rsidP="00994FB6">
      <w:pPr>
        <w:pStyle w:val="a4"/>
        <w:numPr>
          <w:ilvl w:val="0"/>
          <w:numId w:val="1"/>
        </w:numPr>
        <w:ind w:left="502"/>
        <w:rPr>
          <w:rFonts w:ascii="Arial" w:hAnsi="Arial" w:cs="Arial"/>
          <w:color w:val="000000"/>
          <w:sz w:val="18"/>
          <w:szCs w:val="18"/>
        </w:rPr>
      </w:pPr>
      <w:r w:rsidRPr="007A79C6">
        <w:rPr>
          <w:rFonts w:ascii="Arial" w:hAnsi="Arial" w:cs="Arial"/>
          <w:sz w:val="18"/>
          <w:szCs w:val="18"/>
        </w:rPr>
        <w:t>Критерии, по которым абитуриенты могут претендовать на получение грантов на программе «Магистр экономики»:</w:t>
      </w:r>
    </w:p>
    <w:p w:rsidR="00994FB6" w:rsidRPr="007A79C6" w:rsidRDefault="00994FB6" w:rsidP="00994FB6">
      <w:pPr>
        <w:pStyle w:val="a4"/>
        <w:rPr>
          <w:rFonts w:ascii="Arial" w:hAnsi="Arial" w:cs="Arial"/>
          <w:sz w:val="18"/>
          <w:szCs w:val="1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3992"/>
      </w:tblGrid>
      <w:tr w:rsidR="00994FB6" w:rsidRPr="007A79C6" w:rsidTr="00146438">
        <w:tc>
          <w:tcPr>
            <w:tcW w:w="2836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Категория грантов</w:t>
            </w:r>
          </w:p>
        </w:tc>
        <w:tc>
          <w:tcPr>
            <w:tcW w:w="2551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Основной критерий – общий балл по итогам вступительных испытаний</w:t>
            </w:r>
          </w:p>
        </w:tc>
        <w:tc>
          <w:tcPr>
            <w:tcW w:w="3992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 xml:space="preserve">Дополнительные критерии, если абитуриентов, претендующих на данную категорию грантов, больше выделенной квоты </w:t>
            </w:r>
          </w:p>
        </w:tc>
      </w:tr>
      <w:tr w:rsidR="00994FB6" w:rsidRPr="007A79C6" w:rsidTr="00146438">
        <w:tc>
          <w:tcPr>
            <w:tcW w:w="2836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Грант с полной оплатой стоимости обучения</w:t>
            </w:r>
          </w:p>
        </w:tc>
        <w:tc>
          <w:tcPr>
            <w:tcW w:w="2551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Не менее 20 баллов</w:t>
            </w:r>
          </w:p>
        </w:tc>
        <w:tc>
          <w:tcPr>
            <w:tcW w:w="3992" w:type="dxa"/>
            <w:vMerge w:val="restart"/>
          </w:tcPr>
          <w:p w:rsidR="00994FB6" w:rsidRPr="007A79C6" w:rsidRDefault="00994FB6" w:rsidP="00146438">
            <w:pPr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 xml:space="preserve">При равных </w:t>
            </w:r>
            <w:r>
              <w:rPr>
                <w:rFonts w:ascii="Arial" w:hAnsi="Arial" w:cs="Arial"/>
                <w:sz w:val="18"/>
                <w:szCs w:val="18"/>
              </w:rPr>
              <w:t xml:space="preserve">общих </w:t>
            </w:r>
            <w:r w:rsidRPr="007A79C6">
              <w:rPr>
                <w:rFonts w:ascii="Arial" w:hAnsi="Arial" w:cs="Arial"/>
                <w:sz w:val="18"/>
                <w:szCs w:val="18"/>
              </w:rPr>
              <w:t>баллах преимущество имеют те</w:t>
            </w:r>
            <w:r>
              <w:rPr>
                <w:rFonts w:ascii="Arial" w:hAnsi="Arial" w:cs="Arial"/>
                <w:sz w:val="18"/>
                <w:szCs w:val="18"/>
              </w:rPr>
              <w:t xml:space="preserve"> абитуриенты</w:t>
            </w:r>
            <w:r w:rsidRPr="007A79C6">
              <w:rPr>
                <w:rFonts w:ascii="Arial" w:hAnsi="Arial" w:cs="Arial"/>
                <w:sz w:val="18"/>
                <w:szCs w:val="18"/>
              </w:rPr>
              <w:t>, у которых выше балл по вступительному экзамену по математике.</w:t>
            </w:r>
          </w:p>
          <w:p w:rsidR="00994FB6" w:rsidRPr="007A79C6" w:rsidRDefault="00994FB6" w:rsidP="00146438">
            <w:pPr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 xml:space="preserve">Если этого критерия недостаточно, дополнительным критерием являются достижения абитуриента, перечисленные в анкете, </w:t>
            </w:r>
            <w:r>
              <w:rPr>
                <w:rFonts w:ascii="Arial" w:hAnsi="Arial" w:cs="Arial"/>
                <w:sz w:val="18"/>
                <w:szCs w:val="18"/>
              </w:rPr>
              <w:t xml:space="preserve">включая </w:t>
            </w:r>
            <w:r w:rsidRPr="007A79C6">
              <w:rPr>
                <w:rFonts w:ascii="Arial" w:hAnsi="Arial" w:cs="Arial"/>
                <w:sz w:val="18"/>
                <w:szCs w:val="18"/>
              </w:rPr>
              <w:t>средний балл в дипломе претендента на грант, участие в олимпиадах и т.п.</w:t>
            </w:r>
          </w:p>
        </w:tc>
      </w:tr>
      <w:tr w:rsidR="00994FB6" w:rsidRPr="007A79C6" w:rsidTr="00146438">
        <w:tc>
          <w:tcPr>
            <w:tcW w:w="2836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 xml:space="preserve">Гранты с частичной оплатой стоимости обучения, покрывающие 70% </w:t>
            </w:r>
            <w:r>
              <w:rPr>
                <w:rFonts w:ascii="Arial" w:hAnsi="Arial" w:cs="Arial"/>
                <w:sz w:val="18"/>
                <w:szCs w:val="18"/>
              </w:rPr>
              <w:t>стоимости</w:t>
            </w:r>
          </w:p>
        </w:tc>
        <w:tc>
          <w:tcPr>
            <w:tcW w:w="2551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Не менее 19 баллов</w:t>
            </w:r>
          </w:p>
        </w:tc>
        <w:tc>
          <w:tcPr>
            <w:tcW w:w="3992" w:type="dxa"/>
            <w:vMerge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FB6" w:rsidRPr="007A79C6" w:rsidTr="00146438">
        <w:tc>
          <w:tcPr>
            <w:tcW w:w="2836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 xml:space="preserve">Гранты с частичной оплатой  стоимости обучения, покрывающие 50% </w:t>
            </w:r>
            <w:r>
              <w:rPr>
                <w:rFonts w:ascii="Arial" w:hAnsi="Arial" w:cs="Arial"/>
                <w:sz w:val="18"/>
                <w:szCs w:val="18"/>
              </w:rPr>
              <w:t>стоимости</w:t>
            </w:r>
          </w:p>
        </w:tc>
        <w:tc>
          <w:tcPr>
            <w:tcW w:w="2551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Не менее 18 баллов</w:t>
            </w:r>
          </w:p>
        </w:tc>
        <w:tc>
          <w:tcPr>
            <w:tcW w:w="3992" w:type="dxa"/>
            <w:vMerge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FB6" w:rsidRPr="007A79C6" w:rsidTr="00146438">
        <w:tc>
          <w:tcPr>
            <w:tcW w:w="2836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 xml:space="preserve">Гранты с частичной оплатой стоимости обучения, покрывающие 20% </w:t>
            </w:r>
            <w:r>
              <w:rPr>
                <w:rFonts w:ascii="Arial" w:hAnsi="Arial" w:cs="Arial"/>
                <w:sz w:val="18"/>
                <w:szCs w:val="18"/>
              </w:rPr>
              <w:t>стоимости</w:t>
            </w:r>
          </w:p>
        </w:tc>
        <w:tc>
          <w:tcPr>
            <w:tcW w:w="2551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Не менее 17 баллов</w:t>
            </w:r>
          </w:p>
        </w:tc>
        <w:tc>
          <w:tcPr>
            <w:tcW w:w="3992" w:type="dxa"/>
            <w:vMerge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4FB6" w:rsidRPr="007A79C6" w:rsidRDefault="00994FB6" w:rsidP="00994FB6">
      <w:pPr>
        <w:rPr>
          <w:rFonts w:ascii="Arial" w:hAnsi="Arial" w:cs="Arial"/>
          <w:sz w:val="18"/>
          <w:szCs w:val="18"/>
        </w:rPr>
      </w:pPr>
    </w:p>
    <w:p w:rsidR="00994FB6" w:rsidRPr="007A79C6" w:rsidRDefault="00994FB6" w:rsidP="00994FB6">
      <w:pPr>
        <w:pStyle w:val="a4"/>
        <w:numPr>
          <w:ilvl w:val="0"/>
          <w:numId w:val="1"/>
        </w:numPr>
        <w:ind w:left="502"/>
        <w:rPr>
          <w:rFonts w:ascii="Arial" w:hAnsi="Arial" w:cs="Arial"/>
          <w:color w:val="000000"/>
          <w:sz w:val="18"/>
          <w:szCs w:val="18"/>
        </w:rPr>
      </w:pPr>
      <w:r w:rsidRPr="007A79C6">
        <w:rPr>
          <w:rFonts w:ascii="Arial" w:hAnsi="Arial" w:cs="Arial"/>
          <w:sz w:val="18"/>
          <w:szCs w:val="18"/>
        </w:rPr>
        <w:t>Критерии, по которым абитуриенты могут претендовать на получение грантов на программе «Экономика энергетики и природных ресурсов»:</w:t>
      </w:r>
    </w:p>
    <w:p w:rsidR="00994FB6" w:rsidRPr="007A79C6" w:rsidRDefault="00994FB6" w:rsidP="00994FB6">
      <w:pPr>
        <w:pStyle w:val="a4"/>
        <w:rPr>
          <w:rFonts w:ascii="Arial" w:hAnsi="Arial" w:cs="Arial"/>
          <w:sz w:val="18"/>
          <w:szCs w:val="1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3992"/>
      </w:tblGrid>
      <w:tr w:rsidR="00994FB6" w:rsidRPr="007A79C6" w:rsidTr="00146438">
        <w:tc>
          <w:tcPr>
            <w:tcW w:w="2836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Категория грантов</w:t>
            </w:r>
          </w:p>
        </w:tc>
        <w:tc>
          <w:tcPr>
            <w:tcW w:w="2551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Основной критерий – общий балл по итогам вступительных испытаний</w:t>
            </w:r>
          </w:p>
        </w:tc>
        <w:tc>
          <w:tcPr>
            <w:tcW w:w="3992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 xml:space="preserve">Дополнительные критерии, если абитуриентов, претендующих на данную категорию грантов, больше выделенной квоты </w:t>
            </w:r>
          </w:p>
        </w:tc>
      </w:tr>
      <w:tr w:rsidR="00994FB6" w:rsidRPr="007A79C6" w:rsidTr="00146438">
        <w:tc>
          <w:tcPr>
            <w:tcW w:w="2836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Грант с полной оплатой стоимости обучения</w:t>
            </w:r>
          </w:p>
        </w:tc>
        <w:tc>
          <w:tcPr>
            <w:tcW w:w="2551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Не менее 30 баллов</w:t>
            </w:r>
          </w:p>
        </w:tc>
        <w:tc>
          <w:tcPr>
            <w:tcW w:w="3992" w:type="dxa"/>
            <w:vMerge w:val="restart"/>
          </w:tcPr>
          <w:p w:rsidR="00994FB6" w:rsidRPr="007A79C6" w:rsidRDefault="00994FB6" w:rsidP="00146438">
            <w:pPr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 xml:space="preserve">При равных </w:t>
            </w:r>
            <w:r>
              <w:rPr>
                <w:rFonts w:ascii="Arial" w:hAnsi="Arial" w:cs="Arial"/>
                <w:sz w:val="18"/>
                <w:szCs w:val="18"/>
              </w:rPr>
              <w:t xml:space="preserve">общих </w:t>
            </w:r>
            <w:r w:rsidRPr="007A79C6">
              <w:rPr>
                <w:rFonts w:ascii="Arial" w:hAnsi="Arial" w:cs="Arial"/>
                <w:sz w:val="18"/>
                <w:szCs w:val="18"/>
              </w:rPr>
              <w:t>баллах преимущество имеют те</w:t>
            </w:r>
            <w:r>
              <w:rPr>
                <w:rFonts w:ascii="Arial" w:hAnsi="Arial" w:cs="Arial"/>
                <w:sz w:val="18"/>
                <w:szCs w:val="18"/>
              </w:rPr>
              <w:t xml:space="preserve"> абитуриенты</w:t>
            </w:r>
            <w:r w:rsidRPr="007A79C6">
              <w:rPr>
                <w:rFonts w:ascii="Arial" w:hAnsi="Arial" w:cs="Arial"/>
                <w:sz w:val="18"/>
                <w:szCs w:val="18"/>
              </w:rPr>
              <w:t>, у которых выше балл по вступительному экзамену по математике</w:t>
            </w:r>
            <w:r>
              <w:rPr>
                <w:rFonts w:ascii="Arial" w:hAnsi="Arial" w:cs="Arial"/>
                <w:sz w:val="18"/>
                <w:szCs w:val="18"/>
              </w:rPr>
              <w:t xml:space="preserve"> (1) и английскому языку (2)</w:t>
            </w:r>
            <w:r w:rsidRPr="007A79C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94FB6" w:rsidRPr="007A79C6" w:rsidRDefault="00994FB6" w:rsidP="00146438">
            <w:pPr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Если этого критерия недостаточно, дополнительным критерием являются достижения абитуриента, перечисленные в анкете, как то средний балл в дипломе претендента на грант, участие в олимпиадах и т.п.</w:t>
            </w:r>
          </w:p>
        </w:tc>
      </w:tr>
      <w:tr w:rsidR="00994FB6" w:rsidRPr="007A79C6" w:rsidTr="00146438">
        <w:tc>
          <w:tcPr>
            <w:tcW w:w="2836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 xml:space="preserve">Гранты с частичной оплатой стоимости обучения, покрывающие 70% оплаты </w:t>
            </w:r>
          </w:p>
        </w:tc>
        <w:tc>
          <w:tcPr>
            <w:tcW w:w="2551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Не менее 29 баллов</w:t>
            </w:r>
          </w:p>
        </w:tc>
        <w:tc>
          <w:tcPr>
            <w:tcW w:w="3992" w:type="dxa"/>
            <w:vMerge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FB6" w:rsidRPr="007A79C6" w:rsidTr="00146438">
        <w:tc>
          <w:tcPr>
            <w:tcW w:w="2836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Гранты с частичной оплатой стоимости обучения, покрывающие 50% оплаты</w:t>
            </w:r>
          </w:p>
        </w:tc>
        <w:tc>
          <w:tcPr>
            <w:tcW w:w="2551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Не менее 28 баллов</w:t>
            </w:r>
          </w:p>
        </w:tc>
        <w:tc>
          <w:tcPr>
            <w:tcW w:w="3992" w:type="dxa"/>
            <w:vMerge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FB6" w:rsidRPr="007A79C6" w:rsidTr="00146438">
        <w:tc>
          <w:tcPr>
            <w:tcW w:w="2836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Гранты с частичной оплатой стоимости обучения, покрывающие 20% оплаты</w:t>
            </w:r>
          </w:p>
        </w:tc>
        <w:tc>
          <w:tcPr>
            <w:tcW w:w="2551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Не менее 27 баллов</w:t>
            </w:r>
          </w:p>
        </w:tc>
        <w:tc>
          <w:tcPr>
            <w:tcW w:w="3992" w:type="dxa"/>
            <w:vMerge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4FB6" w:rsidRPr="007A79C6" w:rsidRDefault="00994FB6" w:rsidP="00994FB6">
      <w:pPr>
        <w:pStyle w:val="a3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994FB6" w:rsidRDefault="00994FB6" w:rsidP="00994FB6">
      <w:pPr>
        <w:pStyle w:val="a3"/>
        <w:numPr>
          <w:ilvl w:val="0"/>
          <w:numId w:val="1"/>
        </w:numPr>
        <w:spacing w:before="0" w:beforeAutospacing="0" w:after="120" w:afterAutospacing="0"/>
        <w:ind w:left="502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A79C6">
        <w:rPr>
          <w:rFonts w:ascii="Arial" w:hAnsi="Arial" w:cs="Arial"/>
          <w:color w:val="000000"/>
          <w:sz w:val="18"/>
          <w:szCs w:val="18"/>
        </w:rPr>
        <w:t>Гранты по итогам вступительных испытаний присуждает приемная комиссия. Для присуждения или пересмотра грантов в процессе обучения создается специальная комиссия</w:t>
      </w:r>
      <w:r>
        <w:rPr>
          <w:rFonts w:ascii="Arial" w:hAnsi="Arial" w:cs="Arial"/>
          <w:color w:val="000000"/>
          <w:sz w:val="18"/>
          <w:szCs w:val="18"/>
        </w:rPr>
        <w:t xml:space="preserve"> по грантам</w:t>
      </w:r>
      <w:r w:rsidRPr="007A79C6">
        <w:rPr>
          <w:rFonts w:ascii="Arial" w:hAnsi="Arial" w:cs="Arial"/>
          <w:color w:val="000000"/>
          <w:sz w:val="18"/>
          <w:szCs w:val="18"/>
        </w:rPr>
        <w:t xml:space="preserve">, состав и порядок работы которой утверждается приказом ректора. </w:t>
      </w:r>
    </w:p>
    <w:p w:rsidR="00994FB6" w:rsidRPr="007A79C6" w:rsidRDefault="00994FB6" w:rsidP="00994FB6">
      <w:pPr>
        <w:pStyle w:val="a3"/>
        <w:numPr>
          <w:ilvl w:val="0"/>
          <w:numId w:val="1"/>
        </w:numPr>
        <w:spacing w:before="0" w:beforeAutospacing="0" w:after="120" w:afterAutospacing="0"/>
        <w:ind w:left="502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Вопрос о присуждении гранта во время обучения рассматривается на основании заявления студента. </w:t>
      </w:r>
    </w:p>
    <w:p w:rsidR="00994FB6" w:rsidRPr="007A79C6" w:rsidRDefault="00994FB6" w:rsidP="00994FB6">
      <w:pPr>
        <w:pStyle w:val="a3"/>
        <w:numPr>
          <w:ilvl w:val="0"/>
          <w:numId w:val="1"/>
        </w:numPr>
        <w:spacing w:before="0" w:beforeAutospacing="0" w:after="120" w:afterAutospacing="0"/>
        <w:ind w:left="502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A79C6">
        <w:rPr>
          <w:rFonts w:ascii="Arial" w:hAnsi="Arial" w:cs="Arial"/>
          <w:color w:val="000000"/>
          <w:sz w:val="18"/>
          <w:szCs w:val="18"/>
        </w:rPr>
        <w:t>За время обучения гранты присуждаются и пересматриваются:</w:t>
      </w:r>
    </w:p>
    <w:p w:rsidR="00994FB6" w:rsidRPr="007A79C6" w:rsidRDefault="00994FB6" w:rsidP="00994FB6">
      <w:pPr>
        <w:pStyle w:val="a3"/>
        <w:numPr>
          <w:ilvl w:val="1"/>
          <w:numId w:val="1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A79C6">
        <w:rPr>
          <w:rFonts w:ascii="Arial" w:hAnsi="Arial" w:cs="Arial"/>
          <w:color w:val="000000"/>
          <w:sz w:val="18"/>
          <w:szCs w:val="18"/>
        </w:rPr>
        <w:t xml:space="preserve">Первый раз – в течение 3-го модуля по итогам обучения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86310">
        <w:rPr>
          <w:rFonts w:ascii="Arial" w:hAnsi="Arial" w:cs="Arial"/>
          <w:color w:val="000000" w:themeColor="text1"/>
          <w:sz w:val="18"/>
          <w:szCs w:val="18"/>
        </w:rPr>
        <w:t xml:space="preserve">по </w:t>
      </w:r>
      <w:r w:rsidRPr="007A79C6">
        <w:rPr>
          <w:rFonts w:ascii="Arial" w:hAnsi="Arial" w:cs="Arial"/>
          <w:color w:val="000000"/>
          <w:sz w:val="18"/>
          <w:szCs w:val="18"/>
        </w:rPr>
        <w:t>2-</w:t>
      </w:r>
      <w:r>
        <w:rPr>
          <w:rFonts w:ascii="Arial" w:hAnsi="Arial" w:cs="Arial"/>
          <w:color w:val="000000"/>
          <w:sz w:val="18"/>
          <w:szCs w:val="18"/>
        </w:rPr>
        <w:t>й</w:t>
      </w:r>
      <w:r w:rsidRPr="007A79C6">
        <w:rPr>
          <w:rFonts w:ascii="Arial" w:hAnsi="Arial" w:cs="Arial"/>
          <w:color w:val="000000"/>
          <w:sz w:val="18"/>
          <w:szCs w:val="18"/>
        </w:rPr>
        <w:t xml:space="preserve"> модул</w:t>
      </w:r>
      <w:r>
        <w:rPr>
          <w:rFonts w:ascii="Arial" w:hAnsi="Arial" w:cs="Arial"/>
          <w:color w:val="000000"/>
          <w:sz w:val="18"/>
          <w:szCs w:val="18"/>
        </w:rPr>
        <w:t>ь</w:t>
      </w:r>
      <w:r w:rsidRPr="007A79C6">
        <w:rPr>
          <w:rFonts w:ascii="Arial" w:hAnsi="Arial" w:cs="Arial"/>
          <w:color w:val="000000"/>
          <w:sz w:val="18"/>
          <w:szCs w:val="18"/>
        </w:rPr>
        <w:t xml:space="preserve"> включительно,</w:t>
      </w:r>
    </w:p>
    <w:p w:rsidR="00994FB6" w:rsidRPr="007A79C6" w:rsidRDefault="00994FB6" w:rsidP="00994FB6">
      <w:pPr>
        <w:pStyle w:val="a3"/>
        <w:numPr>
          <w:ilvl w:val="1"/>
          <w:numId w:val="1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A79C6">
        <w:rPr>
          <w:rFonts w:ascii="Arial" w:hAnsi="Arial" w:cs="Arial"/>
          <w:color w:val="000000"/>
          <w:sz w:val="18"/>
          <w:szCs w:val="18"/>
        </w:rPr>
        <w:t xml:space="preserve">Второй раз – в течение 6-го модуля по итогам </w:t>
      </w:r>
      <w:r>
        <w:rPr>
          <w:rFonts w:ascii="Arial" w:hAnsi="Arial" w:cs="Arial"/>
          <w:color w:val="000000"/>
          <w:sz w:val="18"/>
          <w:szCs w:val="18"/>
        </w:rPr>
        <w:t xml:space="preserve">обучения </w:t>
      </w:r>
      <w:r w:rsidRPr="007A79C6">
        <w:rPr>
          <w:rFonts w:ascii="Arial" w:hAnsi="Arial" w:cs="Arial"/>
          <w:color w:val="000000"/>
          <w:sz w:val="18"/>
          <w:szCs w:val="18"/>
        </w:rPr>
        <w:t>на первом году обучения,</w:t>
      </w:r>
    </w:p>
    <w:p w:rsidR="00994FB6" w:rsidRPr="007A79C6" w:rsidRDefault="00994FB6" w:rsidP="00994FB6">
      <w:pPr>
        <w:pStyle w:val="a3"/>
        <w:numPr>
          <w:ilvl w:val="1"/>
          <w:numId w:val="1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A79C6">
        <w:rPr>
          <w:rFonts w:ascii="Arial" w:hAnsi="Arial" w:cs="Arial"/>
          <w:color w:val="000000"/>
          <w:sz w:val="18"/>
          <w:szCs w:val="18"/>
        </w:rPr>
        <w:t xml:space="preserve">Третий раз – в течение 8-го модуля по итогам обучения </w:t>
      </w:r>
      <w:r>
        <w:rPr>
          <w:rFonts w:ascii="Arial" w:hAnsi="Arial" w:cs="Arial"/>
          <w:color w:val="000000"/>
          <w:sz w:val="18"/>
          <w:szCs w:val="18"/>
        </w:rPr>
        <w:t>п</w:t>
      </w:r>
      <w:r w:rsidRPr="007A79C6">
        <w:rPr>
          <w:rFonts w:ascii="Arial" w:hAnsi="Arial" w:cs="Arial"/>
          <w:color w:val="000000"/>
          <w:sz w:val="18"/>
          <w:szCs w:val="18"/>
        </w:rPr>
        <w:t>о 7-</w:t>
      </w:r>
      <w:r>
        <w:rPr>
          <w:rFonts w:ascii="Arial" w:hAnsi="Arial" w:cs="Arial"/>
          <w:color w:val="000000"/>
          <w:sz w:val="18"/>
          <w:szCs w:val="18"/>
        </w:rPr>
        <w:t>й</w:t>
      </w:r>
      <w:r w:rsidRPr="007A79C6">
        <w:rPr>
          <w:rFonts w:ascii="Arial" w:hAnsi="Arial" w:cs="Arial"/>
          <w:color w:val="000000"/>
          <w:sz w:val="18"/>
          <w:szCs w:val="18"/>
        </w:rPr>
        <w:t xml:space="preserve"> модул</w:t>
      </w:r>
      <w:r>
        <w:rPr>
          <w:rFonts w:ascii="Arial" w:hAnsi="Arial" w:cs="Arial"/>
          <w:color w:val="000000"/>
          <w:sz w:val="18"/>
          <w:szCs w:val="18"/>
        </w:rPr>
        <w:t>ь</w:t>
      </w:r>
      <w:r w:rsidRPr="007A79C6">
        <w:rPr>
          <w:rFonts w:ascii="Arial" w:hAnsi="Arial" w:cs="Arial"/>
          <w:color w:val="000000"/>
          <w:sz w:val="18"/>
          <w:szCs w:val="18"/>
        </w:rPr>
        <w:t xml:space="preserve"> включительно.</w:t>
      </w:r>
    </w:p>
    <w:p w:rsidR="00994FB6" w:rsidRPr="007A79C6" w:rsidRDefault="00994FB6" w:rsidP="00994FB6">
      <w:pPr>
        <w:pStyle w:val="a3"/>
        <w:numPr>
          <w:ilvl w:val="0"/>
          <w:numId w:val="1"/>
        </w:numPr>
        <w:spacing w:before="0" w:beforeAutospacing="0" w:after="120" w:afterAutospacing="0"/>
        <w:ind w:left="502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A79C6">
        <w:rPr>
          <w:rFonts w:ascii="Arial" w:hAnsi="Arial" w:cs="Arial"/>
          <w:color w:val="000000"/>
          <w:sz w:val="18"/>
          <w:szCs w:val="18"/>
        </w:rPr>
        <w:t>Грант сохраняется или может быть присужден, если на момент заседания комиссии у студента нет академической задолженности и по итогам окончания 2-го, 5-го и 7-го модулей студент имеет следующие результаты: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4110"/>
      </w:tblGrid>
      <w:tr w:rsidR="00994FB6" w:rsidRPr="007A79C6" w:rsidTr="00146438">
        <w:tc>
          <w:tcPr>
            <w:tcW w:w="4143" w:type="dxa"/>
          </w:tcPr>
          <w:p w:rsidR="00994FB6" w:rsidRPr="007A79C6" w:rsidRDefault="00994FB6" w:rsidP="00146438">
            <w:pPr>
              <w:pStyle w:val="a3"/>
              <w:spacing w:before="0" w:beforeAutospacing="0" w:after="12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9C6">
              <w:rPr>
                <w:rFonts w:ascii="Arial" w:hAnsi="Arial" w:cs="Arial"/>
                <w:color w:val="000000"/>
                <w:sz w:val="18"/>
                <w:szCs w:val="18"/>
              </w:rPr>
              <w:t>Получатели грантов с полной оплатой стоимости обучения</w:t>
            </w:r>
          </w:p>
        </w:tc>
        <w:tc>
          <w:tcPr>
            <w:tcW w:w="4110" w:type="dxa"/>
          </w:tcPr>
          <w:p w:rsidR="00994FB6" w:rsidRPr="007A79C6" w:rsidRDefault="00994FB6" w:rsidP="00146438">
            <w:pPr>
              <w:pStyle w:val="a3"/>
              <w:spacing w:before="0" w:beforeAutospacing="0" w:after="12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9C6">
              <w:rPr>
                <w:rFonts w:ascii="Arial" w:hAnsi="Arial" w:cs="Arial"/>
                <w:color w:val="000000"/>
                <w:sz w:val="18"/>
                <w:szCs w:val="18"/>
              </w:rPr>
              <w:t>Средний балл – не менее 4.50</w:t>
            </w:r>
          </w:p>
        </w:tc>
      </w:tr>
      <w:tr w:rsidR="00994FB6" w:rsidRPr="007A79C6" w:rsidTr="00146438">
        <w:tc>
          <w:tcPr>
            <w:tcW w:w="4143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Получатели грантов с частичной оплатой стоимости обучения, покрывающих:</w:t>
            </w:r>
          </w:p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70% оплаты стоимости обучения</w:t>
            </w:r>
          </w:p>
        </w:tc>
        <w:tc>
          <w:tcPr>
            <w:tcW w:w="4110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Средний балл не менее 4.40 баллов</w:t>
            </w:r>
          </w:p>
        </w:tc>
      </w:tr>
      <w:tr w:rsidR="00994FB6" w:rsidRPr="007A79C6" w:rsidTr="00146438">
        <w:tc>
          <w:tcPr>
            <w:tcW w:w="4143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50% оплаты стоимости обучения</w:t>
            </w:r>
          </w:p>
        </w:tc>
        <w:tc>
          <w:tcPr>
            <w:tcW w:w="4110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Средний балл не менее 4.20 баллов</w:t>
            </w:r>
          </w:p>
        </w:tc>
      </w:tr>
      <w:tr w:rsidR="00994FB6" w:rsidRPr="007A79C6" w:rsidTr="00146438">
        <w:tc>
          <w:tcPr>
            <w:tcW w:w="4143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lastRenderedPageBreak/>
              <w:t>20% оплаты стоимости обучения</w:t>
            </w:r>
          </w:p>
        </w:tc>
        <w:tc>
          <w:tcPr>
            <w:tcW w:w="4110" w:type="dxa"/>
          </w:tcPr>
          <w:p w:rsidR="00994FB6" w:rsidRPr="007A79C6" w:rsidRDefault="00994FB6" w:rsidP="00146438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79C6">
              <w:rPr>
                <w:rFonts w:ascii="Arial" w:hAnsi="Arial" w:cs="Arial"/>
                <w:sz w:val="18"/>
                <w:szCs w:val="18"/>
              </w:rPr>
              <w:t>Средний балл не менее 4.00 баллов</w:t>
            </w:r>
          </w:p>
        </w:tc>
      </w:tr>
    </w:tbl>
    <w:p w:rsidR="00994FB6" w:rsidRPr="007A79C6" w:rsidRDefault="00994FB6" w:rsidP="00994FB6">
      <w:pPr>
        <w:pStyle w:val="a3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994FB6" w:rsidRPr="007A79C6" w:rsidRDefault="00994FB6" w:rsidP="00994FB6">
      <w:pPr>
        <w:pStyle w:val="a3"/>
        <w:numPr>
          <w:ilvl w:val="0"/>
          <w:numId w:val="1"/>
        </w:numPr>
        <w:spacing w:before="0" w:beforeAutospacing="0" w:after="120" w:afterAutospacing="0"/>
        <w:ind w:left="502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A79C6">
        <w:rPr>
          <w:rFonts w:ascii="Arial" w:hAnsi="Arial" w:cs="Arial"/>
          <w:color w:val="000000"/>
          <w:sz w:val="18"/>
          <w:szCs w:val="18"/>
        </w:rPr>
        <w:t xml:space="preserve">Студенты, не выполнившие условия предоставления гранта, указанные в п.12, лишаются гранта, начиная с модуля, следующего за тем модулем, в котором принято решение о лишении гранта. В этом случае студент должен оплатить обучение за следующий модуль в течение </w:t>
      </w:r>
      <w:r>
        <w:rPr>
          <w:rFonts w:ascii="Arial" w:hAnsi="Arial" w:cs="Arial"/>
          <w:color w:val="000000"/>
          <w:sz w:val="18"/>
          <w:szCs w:val="18"/>
        </w:rPr>
        <w:t xml:space="preserve">30 дней </w:t>
      </w:r>
      <w:r w:rsidRPr="007A79C6">
        <w:rPr>
          <w:rFonts w:ascii="Arial" w:hAnsi="Arial" w:cs="Arial"/>
          <w:color w:val="000000"/>
          <w:sz w:val="18"/>
          <w:szCs w:val="18"/>
        </w:rPr>
        <w:t xml:space="preserve">после принятия решения о лишении гранта или в сроки, установленные для оплаты стоимости обучения. </w:t>
      </w:r>
    </w:p>
    <w:p w:rsidR="00994FB6" w:rsidRPr="007A79C6" w:rsidRDefault="00994FB6" w:rsidP="00994FB6">
      <w:pPr>
        <w:pStyle w:val="a3"/>
        <w:numPr>
          <w:ilvl w:val="0"/>
          <w:numId w:val="1"/>
        </w:numPr>
        <w:spacing w:before="40" w:beforeAutospacing="0" w:after="40" w:afterAutospacing="0"/>
        <w:ind w:left="502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A79C6">
        <w:rPr>
          <w:rFonts w:ascii="Arial" w:hAnsi="Arial" w:cs="Arial"/>
          <w:color w:val="000000"/>
          <w:sz w:val="18"/>
          <w:szCs w:val="18"/>
        </w:rPr>
        <w:t>Студенты, ранее получавшие полные или частичные гранты для покрытия стоимости обучения в магистратуре РЭШ и отчисленные по неуспеваемости, не могут претендовать на получение грантов после восстановления</w:t>
      </w:r>
      <w:r w:rsidRPr="00DA31D9">
        <w:rPr>
          <w:rFonts w:ascii="Arial" w:hAnsi="Arial" w:cs="Arial"/>
          <w:sz w:val="18"/>
          <w:szCs w:val="18"/>
        </w:rPr>
        <w:t>.</w:t>
      </w:r>
    </w:p>
    <w:p w:rsidR="00994FB6" w:rsidRPr="007A79C6" w:rsidRDefault="00994FB6" w:rsidP="00994FB6">
      <w:pPr>
        <w:pStyle w:val="a3"/>
        <w:numPr>
          <w:ilvl w:val="0"/>
          <w:numId w:val="1"/>
        </w:numPr>
        <w:spacing w:before="0" w:beforeAutospacing="0" w:after="120" w:afterAutospacing="0"/>
        <w:ind w:left="502"/>
        <w:jc w:val="both"/>
        <w:rPr>
          <w:rFonts w:ascii="Arial" w:hAnsi="Arial" w:cs="Arial"/>
          <w:sz w:val="18"/>
          <w:szCs w:val="18"/>
        </w:rPr>
      </w:pPr>
      <w:r w:rsidRPr="007A79C6">
        <w:rPr>
          <w:rFonts w:ascii="Arial" w:hAnsi="Arial" w:cs="Arial"/>
          <w:spacing w:val="-2"/>
          <w:sz w:val="18"/>
          <w:szCs w:val="18"/>
        </w:rPr>
        <w:t xml:space="preserve">Администрация РЭШ оставляет за собой право лишить студента финансовой поддержки </w:t>
      </w:r>
      <w:r>
        <w:rPr>
          <w:rFonts w:ascii="Arial" w:hAnsi="Arial" w:cs="Arial"/>
          <w:spacing w:val="-2"/>
          <w:sz w:val="18"/>
          <w:szCs w:val="18"/>
        </w:rPr>
        <w:t xml:space="preserve">за </w:t>
      </w:r>
      <w:r w:rsidRPr="007A79C6">
        <w:rPr>
          <w:rFonts w:ascii="Arial" w:hAnsi="Arial" w:cs="Arial"/>
          <w:spacing w:val="-2"/>
          <w:sz w:val="18"/>
          <w:szCs w:val="18"/>
        </w:rPr>
        <w:t>нарушени</w:t>
      </w:r>
      <w:r>
        <w:rPr>
          <w:rFonts w:ascii="Arial" w:hAnsi="Arial" w:cs="Arial"/>
          <w:spacing w:val="-2"/>
          <w:sz w:val="18"/>
          <w:szCs w:val="18"/>
        </w:rPr>
        <w:t>е</w:t>
      </w:r>
      <w:r w:rsidRPr="007A79C6">
        <w:rPr>
          <w:rFonts w:ascii="Arial" w:hAnsi="Arial" w:cs="Arial"/>
          <w:spacing w:val="-2"/>
          <w:sz w:val="18"/>
          <w:szCs w:val="18"/>
        </w:rPr>
        <w:t xml:space="preserve"> Регламента учебного процесса на магистерских программах РЭШ и других нормативных актов Школы. </w:t>
      </w:r>
    </w:p>
    <w:p w:rsidR="00994FB6" w:rsidRDefault="00994FB6" w:rsidP="00994FB6">
      <w:pPr>
        <w:rPr>
          <w:rFonts w:ascii="Arial" w:hAnsi="Arial" w:cs="Arial"/>
          <w:sz w:val="22"/>
          <w:szCs w:val="22"/>
        </w:rPr>
      </w:pPr>
    </w:p>
    <w:p w:rsidR="00994FB6" w:rsidRPr="00175B5A" w:rsidRDefault="00994FB6" w:rsidP="00994FB6">
      <w:pPr>
        <w:rPr>
          <w:rFonts w:ascii="Arial" w:hAnsi="Arial" w:cs="Arial"/>
          <w:sz w:val="22"/>
          <w:szCs w:val="22"/>
        </w:rPr>
      </w:pPr>
    </w:p>
    <w:p w:rsidR="00994FB6" w:rsidRPr="0022603D" w:rsidRDefault="00994FB6" w:rsidP="00994FB6">
      <w:pPr>
        <w:pStyle w:val="a3"/>
        <w:spacing w:before="0" w:beforeAutospacing="0" w:after="120" w:afterAutospacing="0"/>
        <w:ind w:left="360"/>
        <w:jc w:val="both"/>
      </w:pPr>
      <w:r w:rsidRPr="0022603D">
        <w:rPr>
          <w:rFonts w:ascii="Arial" w:hAnsi="Arial"/>
          <w:spacing w:val="-2"/>
          <w:sz w:val="23"/>
          <w:szCs w:val="23"/>
        </w:rPr>
        <w:t xml:space="preserve"> </w:t>
      </w:r>
    </w:p>
    <w:p w:rsidR="00A9369D" w:rsidRDefault="00994FB6">
      <w:bookmarkStart w:id="0" w:name="_GoBack"/>
      <w:bookmarkEnd w:id="0"/>
    </w:p>
    <w:sectPr w:rsidR="00A9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976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B6"/>
    <w:rsid w:val="00555537"/>
    <w:rsid w:val="00994FB6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4FB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94FB6"/>
    <w:pPr>
      <w:ind w:left="720"/>
      <w:contextualSpacing/>
    </w:pPr>
  </w:style>
  <w:style w:type="table" w:styleId="a5">
    <w:name w:val="Table Grid"/>
    <w:basedOn w:val="a1"/>
    <w:uiPriority w:val="39"/>
    <w:rsid w:val="00994F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4FB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94FB6"/>
    <w:pPr>
      <w:ind w:left="720"/>
      <w:contextualSpacing/>
    </w:pPr>
  </w:style>
  <w:style w:type="table" w:styleId="a5">
    <w:name w:val="Table Grid"/>
    <w:basedOn w:val="a1"/>
    <w:uiPriority w:val="39"/>
    <w:rsid w:val="00994F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 Alena</dc:creator>
  <cp:lastModifiedBy>Sotnikova Alena</cp:lastModifiedBy>
  <cp:revision>1</cp:revision>
  <dcterms:created xsi:type="dcterms:W3CDTF">2015-06-09T14:01:00Z</dcterms:created>
  <dcterms:modified xsi:type="dcterms:W3CDTF">2015-06-09T14:01:00Z</dcterms:modified>
</cp:coreProperties>
</file>